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F21A" w14:textId="6FC06D46" w:rsidR="00630664" w:rsidRDefault="00630664" w:rsidP="00445382">
      <w:r w:rsidRPr="00630664">
        <w:rPr>
          <w:highlight w:val="yellow"/>
        </w:rPr>
        <w:t xml:space="preserve">Design: </w:t>
      </w:r>
      <w:r w:rsidR="00F70ECC">
        <w:rPr>
          <w:highlight w:val="yellow"/>
        </w:rPr>
        <w:t>You can use the attached Windows 11 Landing Page Example as one example of how this landing page could look.  Your we</w:t>
      </w:r>
      <w:r w:rsidR="00F70ECC" w:rsidRPr="00F70ECC">
        <w:rPr>
          <w:highlight w:val="yellow"/>
        </w:rPr>
        <w:t>bsite’s display features, functions, and customizability will depend on your CMS</w:t>
      </w:r>
      <w:r w:rsidRPr="00F70ECC">
        <w:rPr>
          <w:highlight w:val="yellow"/>
        </w:rPr>
        <w:t>.</w:t>
      </w:r>
      <w:r w:rsidR="00F70ECC" w:rsidRPr="00F70ECC">
        <w:rPr>
          <w:highlight w:val="yellow"/>
        </w:rPr>
        <w:t xml:space="preserve"> For the CTA buttons, you can link to product pages on your website, </w:t>
      </w:r>
      <w:proofErr w:type="spellStart"/>
      <w:r w:rsidR="00F70ECC" w:rsidRPr="00F70ECC">
        <w:rPr>
          <w:highlight w:val="yellow"/>
        </w:rPr>
        <w:t>mailto</w:t>
      </w:r>
      <w:proofErr w:type="spellEnd"/>
      <w:r w:rsidR="00F70ECC" w:rsidRPr="00F70ECC">
        <w:rPr>
          <w:highlight w:val="yellow"/>
        </w:rPr>
        <w:t xml:space="preserve"> links for your team, or to third party resources</w:t>
      </w:r>
      <w:r w:rsidR="00F70ECC" w:rsidRPr="0094722F">
        <w:rPr>
          <w:highlight w:val="yellow"/>
        </w:rPr>
        <w:t>.</w:t>
      </w:r>
      <w:r w:rsidR="007F5366" w:rsidRPr="0094722F">
        <w:rPr>
          <w:highlight w:val="yellow"/>
        </w:rPr>
        <w:t xml:space="preserve"> You can use the copy below as is, or update to include specifics about your organization.  The images used in our example have been included. </w:t>
      </w:r>
      <w:r w:rsidR="0094722F" w:rsidRPr="0094722F">
        <w:rPr>
          <w:highlight w:val="yellow"/>
        </w:rPr>
        <w:t>Some of the images and shapes that were used in our example design are located in the Website Resources Folder.</w:t>
      </w:r>
      <w:r w:rsidR="0094722F">
        <w:t xml:space="preserve"> </w:t>
      </w:r>
      <w:r w:rsidR="00F70ECC">
        <w:t xml:space="preserve">   </w:t>
      </w:r>
    </w:p>
    <w:p w14:paraId="1B511037" w14:textId="3C00518D" w:rsidR="00445382" w:rsidRPr="000E71CA" w:rsidRDefault="00445382" w:rsidP="00445382">
      <w:pPr>
        <w:rPr>
          <w:b/>
          <w:bCs/>
        </w:rPr>
      </w:pPr>
      <w:r w:rsidRPr="000E71CA">
        <w:rPr>
          <w:b/>
          <w:bCs/>
          <w:sz w:val="28"/>
          <w:szCs w:val="28"/>
        </w:rPr>
        <w:t>Adoption of Windows 11 Keeps Your Business Safe</w:t>
      </w:r>
    </w:p>
    <w:p w14:paraId="0FE7DA7C" w14:textId="56640669" w:rsidR="00445382" w:rsidRDefault="00445382" w:rsidP="00445382">
      <w:r>
        <w:t xml:space="preserve">Your business can’t afford to stay behind when </w:t>
      </w:r>
      <w:r w:rsidRPr="7C445302">
        <w:rPr>
          <w:b/>
          <w:bCs/>
        </w:rPr>
        <w:t xml:space="preserve">Windows 10 </w:t>
      </w:r>
      <w:r w:rsidR="343FCC65" w:rsidRPr="7C445302">
        <w:rPr>
          <w:b/>
          <w:bCs/>
        </w:rPr>
        <w:t xml:space="preserve">reaches the end of </w:t>
      </w:r>
      <w:r w:rsidRPr="7C445302">
        <w:rPr>
          <w:b/>
          <w:bCs/>
        </w:rPr>
        <w:t>support in October 2025</w:t>
      </w:r>
      <w:r>
        <w:t xml:space="preserve">, because that would mean submitting to the inevitability of very successful hacker attacks, downtime, and all the horrors that come with it. Windows 11 is the modern security standard for Microsoft’s OS and features: </w:t>
      </w:r>
    </w:p>
    <w:p w14:paraId="4F25A2D0" w14:textId="589B9C8D" w:rsidR="00445382" w:rsidRDefault="00445382" w:rsidP="00445382">
      <w:r w:rsidRPr="42C04432">
        <w:rPr>
          <w:b/>
          <w:bCs/>
        </w:rPr>
        <w:t>Futuristic Security:</w:t>
      </w:r>
      <w:r>
        <w:br/>
        <w:t>Protecting your “access from anywhere” data with Windows 11 built-in security, hardware-based isolation, encryption, and malware protection.</w:t>
      </w:r>
    </w:p>
    <w:p w14:paraId="6BC7FA37" w14:textId="3517B3D4" w:rsidR="00445382" w:rsidRDefault="00445382" w:rsidP="00445382">
      <w:r w:rsidRPr="68D4A801">
        <w:rPr>
          <w:b/>
          <w:bCs/>
        </w:rPr>
        <w:t>Modern IT Management:</w:t>
      </w:r>
      <w:r>
        <w:t xml:space="preserve"> </w:t>
      </w:r>
      <w:r>
        <w:br/>
        <w:t>Streamlining security management throughout various digital infrastructures while extending that management to the cloud—now your IT can protect devices, data, apps, identities, and more, anywhere.</w:t>
      </w:r>
    </w:p>
    <w:p w14:paraId="71D70E9B" w14:textId="77777777" w:rsidR="00445382" w:rsidRDefault="00445382" w:rsidP="00445382">
      <w:r w:rsidRPr="0092481B">
        <w:rPr>
          <w:b/>
          <w:bCs/>
        </w:rPr>
        <w:t>Work Evolved:</w:t>
      </w:r>
      <w:r>
        <w:t xml:space="preserve"> </w:t>
      </w:r>
      <w:r>
        <w:br/>
        <w:t xml:space="preserve">Enhance employee productivity through personalized experiences and smarter videoconferencing, never seen in previous versions of the operating system. </w:t>
      </w:r>
    </w:p>
    <w:p w14:paraId="70F304E3" w14:textId="2C90B323" w:rsidR="00445382" w:rsidRDefault="00F70ECC" w:rsidP="42C04432">
      <w:pPr>
        <w:jc w:val="center"/>
        <w:rPr>
          <w:highlight w:val="yellow"/>
        </w:rPr>
      </w:pPr>
      <w:r>
        <w:rPr>
          <w:highlight w:val="yellow"/>
        </w:rPr>
        <w:t xml:space="preserve">CTA </w:t>
      </w:r>
      <w:r w:rsidR="00445382" w:rsidRPr="7C445302">
        <w:rPr>
          <w:highlight w:val="yellow"/>
        </w:rPr>
        <w:t>Button</w:t>
      </w:r>
    </w:p>
    <w:p w14:paraId="19FA6E15" w14:textId="77777777" w:rsidR="00690D66" w:rsidRDefault="00690D66" w:rsidP="42C04432">
      <w:pPr>
        <w:jc w:val="center"/>
        <w:rPr>
          <w:highlight w:val="yellow"/>
        </w:rPr>
      </w:pPr>
    </w:p>
    <w:p w14:paraId="360F63EA" w14:textId="77777777" w:rsidR="00445382" w:rsidRPr="000E71CA" w:rsidRDefault="00445382" w:rsidP="00445382">
      <w:pPr>
        <w:rPr>
          <w:b/>
          <w:bCs/>
          <w:sz w:val="28"/>
          <w:szCs w:val="28"/>
        </w:rPr>
      </w:pPr>
      <w:r w:rsidRPr="000E71CA">
        <w:rPr>
          <w:b/>
          <w:bCs/>
          <w:sz w:val="28"/>
          <w:szCs w:val="28"/>
        </w:rPr>
        <w:t xml:space="preserve">Windows 11 Pro Devices: </w:t>
      </w:r>
    </w:p>
    <w:p w14:paraId="407AB62A" w14:textId="77777777" w:rsidR="00445382" w:rsidRDefault="00445382" w:rsidP="00445382">
      <w:r>
        <w:t xml:space="preserve">Whether you’re looking for a full or partial refresh for your team’s hardware, Windows 11 Pro Devices are the ideal upgrade that take full advantage of everything Windows 11 has to offer, including: </w:t>
      </w:r>
    </w:p>
    <w:p w14:paraId="3EAB3A8E" w14:textId="77777777" w:rsidR="00445382" w:rsidRPr="00706328" w:rsidRDefault="00445382" w:rsidP="00445382">
      <w:pPr>
        <w:pStyle w:val="ListParagraph"/>
        <w:numPr>
          <w:ilvl w:val="0"/>
          <w:numId w:val="1"/>
        </w:numPr>
      </w:pPr>
      <w:r w:rsidRPr="42C04432">
        <w:rPr>
          <w:b/>
          <w:bCs/>
        </w:rPr>
        <w:t xml:space="preserve">Overall better experience </w:t>
      </w:r>
      <w:r>
        <w:t>that’s modernized for the future of business. </w:t>
      </w:r>
    </w:p>
    <w:p w14:paraId="49F2367F" w14:textId="77777777" w:rsidR="00445382" w:rsidRPr="00706328" w:rsidRDefault="00445382" w:rsidP="00445382">
      <w:pPr>
        <w:pStyle w:val="ListParagraph"/>
        <w:numPr>
          <w:ilvl w:val="0"/>
          <w:numId w:val="1"/>
        </w:numPr>
      </w:pPr>
      <w:r w:rsidRPr="00C9472B">
        <w:rPr>
          <w:b/>
          <w:bCs/>
        </w:rPr>
        <w:t>Performance and stability</w:t>
      </w:r>
      <w:r w:rsidRPr="00706328">
        <w:t xml:space="preserve"> that’s quicker, and more efficient than Windows 10. </w:t>
      </w:r>
    </w:p>
    <w:p w14:paraId="6C2188F7" w14:textId="6667927D" w:rsidR="00445382" w:rsidRPr="00706328" w:rsidRDefault="00445382" w:rsidP="00445382">
      <w:pPr>
        <w:pStyle w:val="ListParagraph"/>
        <w:numPr>
          <w:ilvl w:val="0"/>
          <w:numId w:val="1"/>
        </w:numPr>
      </w:pPr>
      <w:r w:rsidRPr="00C9472B">
        <w:rPr>
          <w:b/>
          <w:bCs/>
        </w:rPr>
        <w:t xml:space="preserve">Streamlined features and functions </w:t>
      </w:r>
      <w:r w:rsidRPr="00706328">
        <w:t xml:space="preserve">including virtual desktop support, intuitive menus, and </w:t>
      </w:r>
      <w:r w:rsidR="003F5276">
        <w:t>intuitive menus</w:t>
      </w:r>
      <w:r w:rsidRPr="00706328">
        <w:t>.  </w:t>
      </w:r>
    </w:p>
    <w:p w14:paraId="5D905BF9" w14:textId="77777777" w:rsidR="00445382" w:rsidRPr="00706328" w:rsidRDefault="00445382" w:rsidP="00445382">
      <w:pPr>
        <w:pStyle w:val="ListParagraph"/>
        <w:numPr>
          <w:ilvl w:val="0"/>
          <w:numId w:val="1"/>
        </w:numPr>
      </w:pPr>
      <w:r w:rsidRPr="00C9472B">
        <w:rPr>
          <w:b/>
          <w:bCs/>
        </w:rPr>
        <w:t xml:space="preserve">Security enhancements </w:t>
      </w:r>
      <w:r w:rsidRPr="00706328">
        <w:t>against viruses, malware, and RAT software that will disrupt your business. </w:t>
      </w:r>
    </w:p>
    <w:p w14:paraId="06253D32" w14:textId="77777777" w:rsidR="00445382" w:rsidRDefault="00445382" w:rsidP="00445382">
      <w:pPr>
        <w:pStyle w:val="ListParagraph"/>
        <w:numPr>
          <w:ilvl w:val="0"/>
          <w:numId w:val="1"/>
        </w:numPr>
      </w:pPr>
      <w:r w:rsidRPr="42C04432">
        <w:rPr>
          <w:b/>
          <w:bCs/>
        </w:rPr>
        <w:t xml:space="preserve">Compatibility </w:t>
      </w:r>
      <w:r>
        <w:t>with new and existing hardware and software that continues support beyond 2025. </w:t>
      </w:r>
    </w:p>
    <w:p w14:paraId="28D42CD9" w14:textId="6CF0D842" w:rsidR="00690D66" w:rsidRPr="0094722F" w:rsidRDefault="0094722F" w:rsidP="0094722F">
      <w:pPr>
        <w:pStyle w:val="ListParagraph"/>
        <w:numPr>
          <w:ilvl w:val="0"/>
          <w:numId w:val="1"/>
        </w:numPr>
        <w:jc w:val="center"/>
        <w:rPr>
          <w:highlight w:val="yellow"/>
        </w:rPr>
      </w:pPr>
      <w:r w:rsidRPr="0094722F">
        <w:rPr>
          <w:highlight w:val="yellow"/>
        </w:rPr>
        <w:t>CTA Button</w:t>
      </w:r>
    </w:p>
    <w:p w14:paraId="465D27DC" w14:textId="77777777" w:rsidR="00445382" w:rsidRPr="007B3BE9" w:rsidRDefault="00445382" w:rsidP="00445382">
      <w:pPr>
        <w:rPr>
          <w:b/>
          <w:bCs/>
        </w:rPr>
      </w:pPr>
      <w:r w:rsidRPr="007B3BE9">
        <w:rPr>
          <w:b/>
          <w:bCs/>
        </w:rPr>
        <w:t>Take your Windows 11 Pro Device experience further with Microsoft 365</w:t>
      </w:r>
    </w:p>
    <w:p w14:paraId="7ECF04A0" w14:textId="52B98993" w:rsidR="00445382" w:rsidRDefault="00445382" w:rsidP="00445382">
      <w:r>
        <w:t xml:space="preserve">Featuring both a one-time purchase option and a subscription-based Microsoft 365 model, we have everything you need to fit your PC refresh. </w:t>
      </w:r>
    </w:p>
    <w:p w14:paraId="66F168EE" w14:textId="77777777" w:rsidR="00445382" w:rsidRDefault="00445382" w:rsidP="00445382">
      <w:pPr>
        <w:jc w:val="center"/>
        <w:rPr>
          <w:b/>
          <w:bCs/>
        </w:rPr>
      </w:pPr>
      <w:r w:rsidRPr="00A914E9">
        <w:rPr>
          <w:b/>
          <w:bCs/>
        </w:rPr>
        <w:lastRenderedPageBreak/>
        <w:t>Microsoft 365 Business Standard</w:t>
      </w:r>
    </w:p>
    <w:p w14:paraId="58B94892" w14:textId="77777777" w:rsidR="00445382" w:rsidRDefault="00445382" w:rsidP="00445382">
      <w:pPr>
        <w:jc w:val="center"/>
      </w:pPr>
      <w:r>
        <w:t>Around the clock support with 1TB/user file storage.</w:t>
      </w:r>
    </w:p>
    <w:p w14:paraId="5721DE88" w14:textId="77777777" w:rsidR="00445382" w:rsidRPr="00A914E9" w:rsidRDefault="00445382" w:rsidP="00445382">
      <w:pPr>
        <w:jc w:val="center"/>
        <w:rPr>
          <w:b/>
          <w:bCs/>
        </w:rPr>
      </w:pPr>
      <w:r w:rsidRPr="00A914E9">
        <w:rPr>
          <w:b/>
          <w:bCs/>
        </w:rPr>
        <w:t>Office Home &amp; Business</w:t>
      </w:r>
    </w:p>
    <w:p w14:paraId="4962EAE9" w14:textId="77777777" w:rsidR="00445382" w:rsidRDefault="00445382" w:rsidP="00445382">
      <w:pPr>
        <w:jc w:val="center"/>
      </w:pPr>
      <w:r>
        <w:t>All the familiar productivity tools your business needs with 2GB/user file storage.</w:t>
      </w:r>
    </w:p>
    <w:p w14:paraId="7AD1FD33" w14:textId="77777777" w:rsidR="0094722F" w:rsidRDefault="0094722F" w:rsidP="0094722F">
      <w:pPr>
        <w:jc w:val="center"/>
        <w:rPr>
          <w:highlight w:val="yellow"/>
        </w:rPr>
      </w:pPr>
      <w:r>
        <w:rPr>
          <w:highlight w:val="yellow"/>
        </w:rPr>
        <w:t xml:space="preserve">CTA </w:t>
      </w:r>
      <w:r w:rsidRPr="7C445302">
        <w:rPr>
          <w:highlight w:val="yellow"/>
        </w:rPr>
        <w:t>Button</w:t>
      </w:r>
    </w:p>
    <w:p w14:paraId="4EB82921" w14:textId="77777777" w:rsidR="00690D66" w:rsidRPr="00A914E9" w:rsidRDefault="00690D66" w:rsidP="00445382">
      <w:pPr>
        <w:jc w:val="center"/>
      </w:pPr>
    </w:p>
    <w:p w14:paraId="4F3F463C" w14:textId="77777777" w:rsidR="00445382" w:rsidRPr="000E71CA" w:rsidRDefault="00445382" w:rsidP="00445382">
      <w:pPr>
        <w:rPr>
          <w:b/>
          <w:bCs/>
          <w:sz w:val="28"/>
          <w:szCs w:val="28"/>
        </w:rPr>
      </w:pPr>
      <w:r w:rsidRPr="000E71CA">
        <w:rPr>
          <w:b/>
          <w:bCs/>
          <w:sz w:val="28"/>
          <w:szCs w:val="28"/>
        </w:rPr>
        <w:t>Did You Know?</w:t>
      </w:r>
    </w:p>
    <w:p w14:paraId="5920D279" w14:textId="77777777" w:rsidR="00445382" w:rsidRDefault="00445382" w:rsidP="00445382">
      <w:pPr>
        <w:pStyle w:val="ListParagraph"/>
        <w:numPr>
          <w:ilvl w:val="0"/>
          <w:numId w:val="2"/>
        </w:numPr>
      </w:pPr>
      <w:r>
        <w:t xml:space="preserve">Windows 11 wakes from sleep 25% faster than Windows 10. </w:t>
      </w:r>
    </w:p>
    <w:p w14:paraId="5B374B0A" w14:textId="5F88F9EC" w:rsidR="00445382" w:rsidRDefault="00445382" w:rsidP="00445382">
      <w:pPr>
        <w:pStyle w:val="ListParagraph"/>
        <w:numPr>
          <w:ilvl w:val="0"/>
          <w:numId w:val="2"/>
        </w:numPr>
      </w:pPr>
      <w:r>
        <w:t>Memory management built into Windows 11 favors the app</w:t>
      </w:r>
      <w:r w:rsidR="00D07BF3">
        <w:t>s</w:t>
      </w:r>
      <w:r>
        <w:t xml:space="preserve"> you are using; this means they’ll get more CPU power over other system resources.</w:t>
      </w:r>
    </w:p>
    <w:p w14:paraId="7346ABBA" w14:textId="2ACC6D1F" w:rsidR="00445382" w:rsidRDefault="00445382" w:rsidP="00445382">
      <w:pPr>
        <w:pStyle w:val="ListParagraph"/>
        <w:numPr>
          <w:ilvl w:val="0"/>
          <w:numId w:val="2"/>
        </w:numPr>
      </w:pPr>
      <w:r>
        <w:t>Optimizations in Windows 11 help it run faster on</w:t>
      </w:r>
      <w:r w:rsidR="00D07BF3">
        <w:t xml:space="preserve"> devices with lesser components</w:t>
      </w:r>
      <w:r>
        <w:t>.</w:t>
      </w:r>
    </w:p>
    <w:p w14:paraId="7936EA64" w14:textId="77777777" w:rsidR="00445382" w:rsidRPr="000E71CA" w:rsidRDefault="00445382" w:rsidP="00445382">
      <w:pPr>
        <w:rPr>
          <w:b/>
          <w:bCs/>
          <w:sz w:val="28"/>
          <w:szCs w:val="28"/>
        </w:rPr>
      </w:pPr>
      <w:r w:rsidRPr="000E71CA">
        <w:rPr>
          <w:b/>
          <w:bCs/>
          <w:sz w:val="28"/>
          <w:szCs w:val="28"/>
        </w:rPr>
        <w:t xml:space="preserve">Hidden Gems of Windows 11 </w:t>
      </w:r>
    </w:p>
    <w:p w14:paraId="4ACAE6DA" w14:textId="77777777" w:rsidR="00445382" w:rsidRDefault="00445382" w:rsidP="00445382">
      <w:r>
        <w:t xml:space="preserve">Unlocking the most out of your Windows 11 experience is easier than you might expect. So many of its features are streamlined to the point of seamless integration. You might not have known about the hidden gems of this OS, but as you utilize them, you’ll quickly ask yourself how you ever lived without them. </w:t>
      </w:r>
    </w:p>
    <w:p w14:paraId="65072205" w14:textId="77777777" w:rsidR="00445382" w:rsidRDefault="00445382" w:rsidP="00445382">
      <w:r w:rsidRPr="008344C0">
        <w:rPr>
          <w:b/>
          <w:bCs/>
        </w:rPr>
        <w:t>Snap Layouts:</w:t>
      </w:r>
      <w:r>
        <w:t xml:space="preserve"> Many features that will streamline your work will not be backported to Windows 10, like the incredible multitasking and system performance with Snap Layouts. This feature is great for grouping your windows to the taskbar while giving you access to many configurations for your personal needs. </w:t>
      </w:r>
    </w:p>
    <w:p w14:paraId="5DB0F813" w14:textId="14AFC104" w:rsidR="00445382" w:rsidRDefault="00445382" w:rsidP="00445382">
      <w:r w:rsidRPr="008344C0">
        <w:rPr>
          <w:b/>
          <w:bCs/>
        </w:rPr>
        <w:t>Smart Setup:</w:t>
      </w:r>
      <w:r>
        <w:t xml:space="preserve"> Many businesses require multi-monitor setups, and </w:t>
      </w:r>
      <w:r w:rsidRPr="00A72AD0">
        <w:t xml:space="preserve">Windows 11 </w:t>
      </w:r>
      <w:r>
        <w:t xml:space="preserve">recognizes that. Remembering how </w:t>
      </w:r>
      <w:r w:rsidR="00D07BF3">
        <w:t>apps</w:t>
      </w:r>
      <w:r>
        <w:t xml:space="preserve"> are configured on your external monitor, Windows 11 will save them in that state. </w:t>
      </w:r>
    </w:p>
    <w:p w14:paraId="6929DE12" w14:textId="77777777" w:rsidR="00445382" w:rsidRDefault="00445382" w:rsidP="00445382">
      <w:r w:rsidRPr="00E26952">
        <w:rPr>
          <w:b/>
          <w:bCs/>
        </w:rPr>
        <w:t xml:space="preserve">Collaboration Features: </w:t>
      </w:r>
      <w:r>
        <w:t xml:space="preserve">Perform much better with Windows 11, plus, there’s inclusions exclusive to this OS, including, </w:t>
      </w:r>
      <w:r w:rsidRPr="00E26952">
        <w:t>background blur, eye contact adjustments for meetings, and automatic framing</w:t>
      </w:r>
      <w:r>
        <w:t xml:space="preserve">. </w:t>
      </w:r>
    </w:p>
    <w:p w14:paraId="62485E75" w14:textId="77777777" w:rsidR="0094722F" w:rsidRDefault="0094722F" w:rsidP="0094722F">
      <w:pPr>
        <w:jc w:val="center"/>
        <w:rPr>
          <w:highlight w:val="yellow"/>
        </w:rPr>
      </w:pPr>
      <w:r>
        <w:rPr>
          <w:highlight w:val="yellow"/>
        </w:rPr>
        <w:t xml:space="preserve">CTA </w:t>
      </w:r>
      <w:r w:rsidRPr="7C445302">
        <w:rPr>
          <w:highlight w:val="yellow"/>
        </w:rPr>
        <w:t>Button</w:t>
      </w:r>
    </w:p>
    <w:p w14:paraId="12FAB929" w14:textId="77777777" w:rsidR="00690D66" w:rsidRDefault="00690D66" w:rsidP="00445382">
      <w:pPr>
        <w:jc w:val="center"/>
      </w:pPr>
    </w:p>
    <w:p w14:paraId="5F0BB9D8" w14:textId="77777777" w:rsidR="00445382" w:rsidRPr="000E71CA" w:rsidRDefault="00445382" w:rsidP="00445382">
      <w:pPr>
        <w:rPr>
          <w:b/>
          <w:bCs/>
          <w:sz w:val="28"/>
          <w:szCs w:val="28"/>
        </w:rPr>
      </w:pPr>
      <w:r>
        <w:rPr>
          <w:b/>
          <w:bCs/>
          <w:sz w:val="28"/>
          <w:szCs w:val="28"/>
        </w:rPr>
        <w:t>Concierge</w:t>
      </w:r>
      <w:r w:rsidRPr="000E71CA">
        <w:rPr>
          <w:b/>
          <w:bCs/>
          <w:sz w:val="28"/>
          <w:szCs w:val="28"/>
        </w:rPr>
        <w:t xml:space="preserve"> Services – Get My Business Windows 11 Ready! </w:t>
      </w:r>
    </w:p>
    <w:p w14:paraId="5FE575A0" w14:textId="77777777" w:rsidR="00445382" w:rsidRDefault="00445382" w:rsidP="00445382">
      <w:r>
        <w:t>Sometimes your business just doesn’t have the time to properly prepare. Unfortunately, this can lead to harmful consequences and downtime in the future. However, we’re here to help.</w:t>
      </w:r>
    </w:p>
    <w:p w14:paraId="00DE5305" w14:textId="308532AF" w:rsidR="00445382" w:rsidRPr="00A41782" w:rsidRDefault="00445382" w:rsidP="00445382">
      <w:r w:rsidRPr="00A41782">
        <w:t xml:space="preserve">During OS transition, you need to </w:t>
      </w:r>
      <w:r w:rsidRPr="00A41782">
        <w:rPr>
          <w:b/>
          <w:bCs/>
        </w:rPr>
        <w:t>locate the most critical areas of your IT estate that require replacement.</w:t>
      </w:r>
      <w:r w:rsidRPr="00A41782">
        <w:t xml:space="preserve"> Ultimately, this will help you determine which machines can upgrade to Windows 11 while creating growth opportunities for </w:t>
      </w:r>
      <w:r w:rsidRPr="00A41782">
        <w:rPr>
          <w:b/>
          <w:bCs/>
        </w:rPr>
        <w:t xml:space="preserve">Windows 11 </w:t>
      </w:r>
      <w:r w:rsidR="00B82204">
        <w:rPr>
          <w:b/>
          <w:bCs/>
        </w:rPr>
        <w:t>Pro</w:t>
      </w:r>
      <w:r w:rsidRPr="00A41782">
        <w:rPr>
          <w:b/>
          <w:bCs/>
        </w:rPr>
        <w:t xml:space="preserve"> Devices</w:t>
      </w:r>
      <w:r w:rsidRPr="00A41782">
        <w:t>.  </w:t>
      </w:r>
    </w:p>
    <w:p w14:paraId="6C239CC3" w14:textId="77777777" w:rsidR="00445382" w:rsidRPr="00A41782" w:rsidRDefault="00445382" w:rsidP="00445382">
      <w:r w:rsidRPr="00A41782">
        <w:t>Ask yourself… </w:t>
      </w:r>
    </w:p>
    <w:p w14:paraId="2D41DCA7" w14:textId="77777777" w:rsidR="00445382" w:rsidRPr="00A41782" w:rsidRDefault="00445382" w:rsidP="00445382">
      <w:pPr>
        <w:numPr>
          <w:ilvl w:val="0"/>
          <w:numId w:val="3"/>
        </w:numPr>
      </w:pPr>
      <w:r w:rsidRPr="00A41782">
        <w:lastRenderedPageBreak/>
        <w:t>Are my operating systems up to date with the latest software and patches installed? </w:t>
      </w:r>
    </w:p>
    <w:p w14:paraId="52BAC2C4" w14:textId="77777777" w:rsidR="00445382" w:rsidRPr="00A41782" w:rsidRDefault="00445382" w:rsidP="00445382">
      <w:pPr>
        <w:numPr>
          <w:ilvl w:val="0"/>
          <w:numId w:val="3"/>
        </w:numPr>
      </w:pPr>
      <w:r w:rsidRPr="00A41782">
        <w:t>When was the last audit to determine if end users are using single passwords for multiple accounts? </w:t>
      </w:r>
    </w:p>
    <w:p w14:paraId="61CEB9B6" w14:textId="77777777" w:rsidR="00445382" w:rsidRPr="00A41782" w:rsidRDefault="00445382" w:rsidP="00445382">
      <w:pPr>
        <w:numPr>
          <w:ilvl w:val="0"/>
          <w:numId w:val="4"/>
        </w:numPr>
      </w:pPr>
      <w:r w:rsidRPr="00A41782">
        <w:t>Do we have two-factor authentication for outside party protection?  </w:t>
      </w:r>
    </w:p>
    <w:p w14:paraId="52B75328" w14:textId="77777777" w:rsidR="00445382" w:rsidRPr="00A41782" w:rsidRDefault="00445382" w:rsidP="00445382">
      <w:pPr>
        <w:numPr>
          <w:ilvl w:val="0"/>
          <w:numId w:val="4"/>
        </w:numPr>
      </w:pPr>
      <w:r w:rsidRPr="00A41782">
        <w:t>Have we clearly defined policies across our teams for personal device use and implemented restrictions for public networks?  </w:t>
      </w:r>
    </w:p>
    <w:p w14:paraId="5DFE0FC7" w14:textId="77777777" w:rsidR="00445382" w:rsidRPr="00A41782" w:rsidRDefault="00445382" w:rsidP="00445382">
      <w:pPr>
        <w:numPr>
          <w:ilvl w:val="0"/>
          <w:numId w:val="4"/>
        </w:numPr>
      </w:pPr>
      <w:r w:rsidRPr="00A41782">
        <w:t>When was our last employee training session for cybersecurity awareness?  </w:t>
      </w:r>
    </w:p>
    <w:p w14:paraId="76B034DC" w14:textId="77777777" w:rsidR="00445382" w:rsidRDefault="00445382" w:rsidP="00445382">
      <w:r>
        <w:t>If you don’t have the time to</w:t>
      </w:r>
      <w:r w:rsidRPr="00A41782">
        <w:t xml:space="preserve"> </w:t>
      </w:r>
      <w:r w:rsidRPr="00A41782">
        <w:rPr>
          <w:b/>
          <w:bCs/>
        </w:rPr>
        <w:t>adapt now and ensure the proper preparation has been given for the future success of your business</w:t>
      </w:r>
      <w:r>
        <w:t>, c</w:t>
      </w:r>
      <w:r w:rsidRPr="00A41782">
        <w:t xml:space="preserve">ontact us to learn </w:t>
      </w:r>
      <w:r>
        <w:t>about our</w:t>
      </w:r>
      <w:r w:rsidRPr="00A41782">
        <w:t xml:space="preserve"> custom solutions that will upgrade your business with Windows 11 ready hardware, software, and services today. </w:t>
      </w:r>
    </w:p>
    <w:p w14:paraId="2B4BBA8A" w14:textId="77777777" w:rsidR="0094722F" w:rsidRDefault="0094722F" w:rsidP="0094722F">
      <w:pPr>
        <w:jc w:val="center"/>
        <w:rPr>
          <w:highlight w:val="yellow"/>
        </w:rPr>
      </w:pPr>
      <w:r>
        <w:rPr>
          <w:highlight w:val="yellow"/>
        </w:rPr>
        <w:t xml:space="preserve">CTA </w:t>
      </w:r>
      <w:r w:rsidRPr="7C445302">
        <w:rPr>
          <w:highlight w:val="yellow"/>
        </w:rPr>
        <w:t>Button</w:t>
      </w:r>
    </w:p>
    <w:p w14:paraId="088F5727" w14:textId="77777777" w:rsidR="00690D66" w:rsidRPr="00A41782" w:rsidRDefault="00690D66" w:rsidP="00445382">
      <w:pPr>
        <w:jc w:val="center"/>
        <w:rPr>
          <w:b/>
          <w:bCs/>
        </w:rPr>
      </w:pPr>
    </w:p>
    <w:p w14:paraId="460B6D4D" w14:textId="77777777" w:rsidR="001B4AF0" w:rsidRDefault="001B4AF0"/>
    <w:p w14:paraId="4C45C796" w14:textId="77777777" w:rsidR="00445382" w:rsidRDefault="00445382"/>
    <w:sectPr w:rsidR="004453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0AF6"/>
    <w:multiLevelType w:val="multilevel"/>
    <w:tmpl w:val="7108A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3C45D2"/>
    <w:multiLevelType w:val="hybridMultilevel"/>
    <w:tmpl w:val="744AB3D8"/>
    <w:lvl w:ilvl="0" w:tplc="37EA86A0">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193B14"/>
    <w:multiLevelType w:val="multilevel"/>
    <w:tmpl w:val="82128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16162EA"/>
    <w:multiLevelType w:val="hybridMultilevel"/>
    <w:tmpl w:val="CDF26CD2"/>
    <w:lvl w:ilvl="0" w:tplc="37EA86A0">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097896">
    <w:abstractNumId w:val="1"/>
  </w:num>
  <w:num w:numId="2" w16cid:durableId="169370680">
    <w:abstractNumId w:val="3"/>
  </w:num>
  <w:num w:numId="3" w16cid:durableId="243104447">
    <w:abstractNumId w:val="0"/>
  </w:num>
  <w:num w:numId="4" w16cid:durableId="9248495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45382"/>
    <w:rsid w:val="001401F3"/>
    <w:rsid w:val="001B4AF0"/>
    <w:rsid w:val="002829E7"/>
    <w:rsid w:val="003F5276"/>
    <w:rsid w:val="00445382"/>
    <w:rsid w:val="004B4CEA"/>
    <w:rsid w:val="004F0EF6"/>
    <w:rsid w:val="005231AE"/>
    <w:rsid w:val="00630664"/>
    <w:rsid w:val="00690D66"/>
    <w:rsid w:val="007F5366"/>
    <w:rsid w:val="008E7149"/>
    <w:rsid w:val="0094722F"/>
    <w:rsid w:val="00B11128"/>
    <w:rsid w:val="00B82204"/>
    <w:rsid w:val="00D07BF3"/>
    <w:rsid w:val="00F70ECC"/>
    <w:rsid w:val="095DDB2F"/>
    <w:rsid w:val="0D8ED100"/>
    <w:rsid w:val="1CA811B9"/>
    <w:rsid w:val="1F4570B5"/>
    <w:rsid w:val="343FCC65"/>
    <w:rsid w:val="42C04432"/>
    <w:rsid w:val="43CD2F82"/>
    <w:rsid w:val="68D4A801"/>
    <w:rsid w:val="741A875B"/>
    <w:rsid w:val="7C4453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7D5F7"/>
  <w15:docId w15:val="{4E6FBC04-D646-4174-BC3A-5E21D806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2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5382"/>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90D66"/>
    <w:rPr>
      <w:color w:val="0563C1" w:themeColor="hyperlink"/>
      <w:u w:val="single"/>
    </w:rPr>
  </w:style>
  <w:style w:type="character" w:styleId="UnresolvedMention">
    <w:name w:val="Unresolved Mention"/>
    <w:basedOn w:val="DefaultParagraphFont"/>
    <w:uiPriority w:val="99"/>
    <w:semiHidden/>
    <w:unhideWhenUsed/>
    <w:rsid w:val="00690D66"/>
    <w:rPr>
      <w:color w:val="605E5C"/>
      <w:shd w:val="clear" w:color="auto" w:fill="E1DFDD"/>
    </w:rPr>
  </w:style>
  <w:style w:type="character" w:customStyle="1" w:styleId="replytext">
    <w:name w:val="reply__text"/>
    <w:basedOn w:val="DefaultParagraphFont"/>
    <w:rsid w:val="00690D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8110">
      <w:bodyDiv w:val="1"/>
      <w:marLeft w:val="0"/>
      <w:marRight w:val="0"/>
      <w:marTop w:val="0"/>
      <w:marBottom w:val="0"/>
      <w:divBdr>
        <w:top w:val="none" w:sz="0" w:space="0" w:color="auto"/>
        <w:left w:val="none" w:sz="0" w:space="0" w:color="auto"/>
        <w:bottom w:val="none" w:sz="0" w:space="0" w:color="auto"/>
        <w:right w:val="none" w:sz="0" w:space="0" w:color="auto"/>
      </w:divBdr>
      <w:divsChild>
        <w:div w:id="224806005">
          <w:marLeft w:val="0"/>
          <w:marRight w:val="0"/>
          <w:marTop w:val="0"/>
          <w:marBottom w:val="0"/>
          <w:divBdr>
            <w:top w:val="none" w:sz="0" w:space="0" w:color="auto"/>
            <w:left w:val="none" w:sz="0" w:space="0" w:color="auto"/>
            <w:bottom w:val="none" w:sz="0" w:space="0" w:color="auto"/>
            <w:right w:val="none" w:sz="0" w:space="0" w:color="auto"/>
          </w:divBdr>
          <w:divsChild>
            <w:div w:id="1879393282">
              <w:marLeft w:val="0"/>
              <w:marRight w:val="0"/>
              <w:marTop w:val="0"/>
              <w:marBottom w:val="0"/>
              <w:divBdr>
                <w:top w:val="none" w:sz="0" w:space="0" w:color="auto"/>
                <w:left w:val="none" w:sz="0" w:space="0" w:color="auto"/>
                <w:bottom w:val="none" w:sz="0" w:space="0" w:color="auto"/>
                <w:right w:val="none" w:sz="0" w:space="0" w:color="auto"/>
              </w:divBdr>
              <w:divsChild>
                <w:div w:id="1970092489">
                  <w:marLeft w:val="600"/>
                  <w:marRight w:val="0"/>
                  <w:marTop w:val="0"/>
                  <w:marBottom w:val="0"/>
                  <w:divBdr>
                    <w:top w:val="none" w:sz="0" w:space="0" w:color="auto"/>
                    <w:left w:val="none" w:sz="0" w:space="0" w:color="auto"/>
                    <w:bottom w:val="none" w:sz="0" w:space="0" w:color="auto"/>
                    <w:right w:val="none" w:sz="0" w:space="0" w:color="auto"/>
                  </w:divBdr>
                  <w:divsChild>
                    <w:div w:id="68513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70CDF359F0084B8C93534DD35660C1" ma:contentTypeVersion="17" ma:contentTypeDescription="Create a new document." ma:contentTypeScope="" ma:versionID="e7d026b5977e936ccdab7742ba4e5773">
  <xsd:schema xmlns:xsd="http://www.w3.org/2001/XMLSchema" xmlns:xs="http://www.w3.org/2001/XMLSchema" xmlns:p="http://schemas.microsoft.com/office/2006/metadata/properties" xmlns:ns2="92506069-0802-4cfb-afc8-b880dbf8e14a" xmlns:ns3="f9c9cba0-519a-4b69-8831-dcd17d136f37" targetNamespace="http://schemas.microsoft.com/office/2006/metadata/properties" ma:root="true" ma:fieldsID="b47b0b49988dec3f588112b14fc19270" ns2:_="" ns3:_="">
    <xsd:import namespace="92506069-0802-4cfb-afc8-b880dbf8e14a"/>
    <xsd:import namespace="f9c9cba0-519a-4b69-8831-dcd17d136f3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506069-0802-4cfb-afc8-b880dbf8e1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666726c-6a8f-4b6e-b095-df9953e313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c9cba0-519a-4b69-8831-dcd17d136f3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ac631fa-5bc3-40e4-99c5-8a9a4029ec9c}" ma:internalName="TaxCatchAll" ma:showField="CatchAllData" ma:web="f9c9cba0-519a-4b69-8831-dcd17d136f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4B1BD9-128E-46B1-85FE-FF20CD6B8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506069-0802-4cfb-afc8-b880dbf8e14a"/>
    <ds:schemaRef ds:uri="f9c9cba0-519a-4b69-8831-dcd17d136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74897C-DDC1-42EB-8949-522FE36D95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DandH</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Fishgold, Matthew (Matt)</dc:creator>
  <cp:keywords/>
  <dc:description/>
  <cp:lastModifiedBy>Daiber, William (Bill)</cp:lastModifiedBy>
  <cp:revision>11</cp:revision>
  <dcterms:created xsi:type="dcterms:W3CDTF">2023-08-25T17:33:00Z</dcterms:created>
  <dcterms:modified xsi:type="dcterms:W3CDTF">2023-09-29T18:46:00Z</dcterms:modified>
</cp:coreProperties>
</file>